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FD" w:rsidRPr="00562C36" w:rsidRDefault="00136C37" w:rsidP="00562C36">
      <w:pPr>
        <w:spacing w:line="240" w:lineRule="auto"/>
        <w:jc w:val="center"/>
        <w:rPr>
          <w:b/>
          <w:szCs w:val="20"/>
        </w:rPr>
      </w:pPr>
      <w:bookmarkStart w:id="0" w:name="_GoBack"/>
      <w:bookmarkEnd w:id="0"/>
      <w:r w:rsidRPr="00562C36">
        <w:rPr>
          <w:rFonts w:hint="eastAsia"/>
          <w:b/>
          <w:szCs w:val="20"/>
        </w:rPr>
        <w:t>[한국원자력학회 학술발표회 논문 분야코드]</w:t>
      </w:r>
    </w:p>
    <w:tbl>
      <w:tblPr>
        <w:tblpPr w:leftFromText="142" w:rightFromText="142" w:bottomFromText="200" w:horzAnchor="margin" w:tblpX="99" w:tblpY="63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093"/>
        <w:gridCol w:w="1168"/>
        <w:gridCol w:w="5953"/>
      </w:tblGrid>
      <w:tr w:rsidR="008975F6" w:rsidTr="008975F6">
        <w:trPr>
          <w:trHeight w:val="2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975F6" w:rsidRDefault="008975F6" w:rsidP="008975F6">
            <w:pPr>
              <w:widowControl/>
              <w:wordWrap/>
              <w:autoSpaceDE/>
              <w:spacing w:after="0" w:line="240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1" w:name="RANGE!A1:D62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대분야코드</w:t>
            </w:r>
            <w:bookmarkEnd w:id="1"/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  <w:hideMark/>
          </w:tcPr>
          <w:p w:rsidR="008975F6" w:rsidRDefault="008975F6" w:rsidP="008975F6">
            <w:pPr>
              <w:widowControl/>
              <w:wordWrap/>
              <w:autoSpaceDE/>
              <w:spacing w:after="0" w:line="240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대분야</w:t>
            </w:r>
          </w:p>
        </w:tc>
        <w:tc>
          <w:tcPr>
            <w:tcW w:w="1168" w:type="dxa"/>
            <w:tcBorders>
              <w:top w:val="single" w:sz="12" w:space="0" w:color="auto"/>
            </w:tcBorders>
            <w:vAlign w:val="center"/>
            <w:hideMark/>
          </w:tcPr>
          <w:p w:rsidR="008975F6" w:rsidRDefault="008975F6" w:rsidP="008975F6">
            <w:pPr>
              <w:widowControl/>
              <w:wordWrap/>
              <w:autoSpaceDE/>
              <w:spacing w:after="0" w:line="240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소분야코드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8975F6" w:rsidRDefault="008975F6" w:rsidP="008975F6">
            <w:pPr>
              <w:widowControl/>
              <w:wordWrap/>
              <w:autoSpaceDE/>
              <w:spacing w:after="0" w:line="240" w:lineRule="auto"/>
              <w:jc w:val="center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16"/>
                <w:szCs w:val="16"/>
              </w:rPr>
              <w:t>소분야</w:t>
            </w:r>
          </w:p>
        </w:tc>
      </w:tr>
      <w:tr w:rsidR="008975F6" w:rsidTr="008975F6">
        <w:trPr>
          <w:trHeight w:val="1412"/>
        </w:trPr>
        <w:tc>
          <w:tcPr>
            <w:tcW w:w="1233" w:type="dxa"/>
            <w:tcBorders>
              <w:top w:val="double" w:sz="4" w:space="0" w:color="auto"/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Division of Reactor System Technology 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1.4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1.5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1.6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5953" w:type="dxa"/>
            <w:tcBorders>
              <w:top w:val="double" w:sz="4" w:space="0" w:color="auto"/>
              <w:righ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Large Pressurized Water Reactor System Technology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Small and Medium Pressurized Water Reactor System Technology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Heavy Water Reactor System Technology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Liquid Metal Reactor System Technology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High-Temperature Gas-Cooled Reactor System Technology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Research Reactor System Technology</w:t>
            </w:r>
          </w:p>
          <w:p w:rsidR="008975F6" w:rsidRPr="00562C36" w:rsidRDefault="008975F6" w:rsidP="008975F6">
            <w:pPr>
              <w:wordWrap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Nuclear Reactor System Regulation Technology</w:t>
            </w:r>
          </w:p>
        </w:tc>
      </w:tr>
      <w:tr w:rsidR="008975F6" w:rsidTr="008975F6">
        <w:trPr>
          <w:trHeight w:val="888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093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Division of Reactor Physics and Computational Science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2.1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2.2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2.3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2.4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Reactor Physics/Test․Validation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Fuel Management and Fuel Cycle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Computational Science/Computer Simulation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Nuclear Data</w:t>
            </w:r>
          </w:p>
          <w:p w:rsidR="008975F6" w:rsidRPr="00562C36" w:rsidRDefault="008975F6" w:rsidP="008975F6">
            <w:pPr>
              <w:wordWrap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Advanced Reactor Nuclear Design</w:t>
            </w:r>
          </w:p>
        </w:tc>
      </w:tr>
      <w:tr w:rsidR="008975F6" w:rsidTr="008975F6">
        <w:trPr>
          <w:trHeight w:val="92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093" w:type="dxa"/>
            <w:vAlign w:val="center"/>
            <w:hideMark/>
          </w:tcPr>
          <w:p w:rsidR="008975F6" w:rsidRPr="005605A7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Nuclear Facility Decommissioning and Radioactive Waste Management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3.1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3.2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3.3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3.4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3.5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Radioactive Waste Treatment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Radioactive Waste Disposal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Decontamination and Decommissioning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Spent Fuel Management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Radiochemistry</w:t>
            </w:r>
          </w:p>
        </w:tc>
      </w:tr>
      <w:tr w:rsidR="008975F6" w:rsidTr="008975F6">
        <w:trPr>
          <w:trHeight w:val="742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2093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Nuclear Fuel and Materials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4.1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4.2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4.3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4.4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4.5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Fuel Design and Fabrication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Fuel Performance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Fuel Test and Evaluation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Materials Reliability and Degradation</w:t>
            </w:r>
          </w:p>
          <w:p w:rsidR="008975F6" w:rsidRPr="00562C36" w:rsidRDefault="008975F6" w:rsidP="008975F6">
            <w:pPr>
              <w:wordWrap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Materials Development</w:t>
            </w:r>
          </w:p>
        </w:tc>
      </w:tr>
      <w:tr w:rsidR="008975F6" w:rsidTr="008975F6">
        <w:trPr>
          <w:trHeight w:val="62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093" w:type="dxa"/>
            <w:vAlign w:val="center"/>
            <w:hideMark/>
          </w:tcPr>
          <w:p w:rsidR="008975F6" w:rsidRPr="005605A7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Nuclear Thermal Hydraulics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5.1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Thermal Hydraulic Experiment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Thermal Hydraulic Analysis</w:t>
            </w:r>
          </w:p>
        </w:tc>
      </w:tr>
      <w:tr w:rsidR="008975F6" w:rsidTr="008975F6">
        <w:trPr>
          <w:trHeight w:val="96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093" w:type="dxa"/>
            <w:vAlign w:val="center"/>
          </w:tcPr>
          <w:p w:rsidR="008975F6" w:rsidRPr="005605A7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Nuclear Safety</w:t>
            </w:r>
          </w:p>
        </w:tc>
        <w:tc>
          <w:tcPr>
            <w:tcW w:w="1168" w:type="dxa"/>
            <w:vAlign w:val="center"/>
          </w:tcPr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6.1</w:t>
            </w:r>
          </w:p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6.2</w:t>
            </w:r>
          </w:p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6.3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6.4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 xml:space="preserve">Probabilistic Safety Assessment 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Severe Accident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Safety Issues</w:t>
            </w:r>
          </w:p>
          <w:p w:rsidR="008975F6" w:rsidRPr="005605A7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Fire safety in nuclear facility</w:t>
            </w:r>
          </w:p>
        </w:tc>
      </w:tr>
      <w:tr w:rsidR="008975F6" w:rsidTr="008975F6">
        <w:trPr>
          <w:trHeight w:val="113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093" w:type="dxa"/>
            <w:vAlign w:val="center"/>
            <w:hideMark/>
          </w:tcPr>
          <w:p w:rsidR="008975F6" w:rsidRPr="005605A7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 Division of Radiation Protection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7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7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7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7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.4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7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.5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  <w:hideMark/>
          </w:tcPr>
          <w:p w:rsidR="008975F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Radiation Protection and Dosimetry</w:t>
            </w: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 xml:space="preserve"> </w:t>
            </w:r>
          </w:p>
          <w:p w:rsidR="008975F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Radiation Shielding and Facility Operation</w:t>
            </w: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 xml:space="preserve"> </w:t>
            </w:r>
          </w:p>
          <w:p w:rsidR="008975F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Environmental Impact Assessment and Measurement of Environmental Radiation</w:t>
            </w:r>
          </w:p>
          <w:p w:rsidR="008975F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Emergency Response to Radiological Accident</w:t>
            </w: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 xml:space="preserve"> 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Radiation Medicine and Biological Effect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 xml:space="preserve"> </w:t>
            </w:r>
          </w:p>
        </w:tc>
      </w:tr>
      <w:tr w:rsidR="008975F6" w:rsidTr="008975F6">
        <w:trPr>
          <w:trHeight w:val="34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2093" w:type="dxa"/>
            <w:vAlign w:val="center"/>
          </w:tcPr>
          <w:p w:rsidR="008975F6" w:rsidRPr="005605A7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Radiation Utilization and Instrumentation</w:t>
            </w:r>
          </w:p>
        </w:tc>
        <w:tc>
          <w:tcPr>
            <w:tcW w:w="1168" w:type="dxa"/>
            <w:vAlign w:val="center"/>
          </w:tcPr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8.1</w:t>
            </w:r>
          </w:p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8.2</w:t>
            </w:r>
          </w:p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8.3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8.4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noWrap/>
            <w:vAlign w:val="center"/>
          </w:tcPr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Radiation Detector and Imaging</w:t>
            </w:r>
          </w:p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Radioisotope Production and Application</w:t>
            </w:r>
          </w:p>
          <w:p w:rsidR="008975F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Neutron Beam Application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05A7"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  <w:t>Radiation Processing and Bioengineering</w:t>
            </w:r>
          </w:p>
        </w:tc>
      </w:tr>
      <w:tr w:rsidR="008975F6" w:rsidTr="008975F6">
        <w:trPr>
          <w:trHeight w:val="34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2093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Division of Quantum Engineering and Nuclear Fusion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9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9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9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.3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9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.4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Particle Accelerator Engineering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Optics and Laser Engineering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Nuclear Fusion and Plasma Technology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 xml:space="preserve">Radiation Generator Technology </w:t>
            </w:r>
          </w:p>
        </w:tc>
      </w:tr>
      <w:tr w:rsidR="008975F6" w:rsidTr="008975F6">
        <w:trPr>
          <w:trHeight w:val="90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2093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Nuclear Power Plant construction and Operation Technology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.4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.5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.6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10</w:t>
            </w:r>
            <w:r w:rsidRPr="00562C36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5"/>
                <w:szCs w:val="15"/>
              </w:rPr>
              <w:t>.7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Plant Construction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Plant Operation &amp; Maintenance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Aging Management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Plant Design &amp; Manufacturing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Plant Water Chemistry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Seismic Analysis</w:t>
            </w:r>
          </w:p>
          <w:p w:rsidR="008975F6" w:rsidRPr="00562C36" w:rsidRDefault="008975F6" w:rsidP="008975F6">
            <w:pPr>
              <w:wordWrap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Structural Analysis</w:t>
            </w:r>
          </w:p>
        </w:tc>
      </w:tr>
      <w:tr w:rsidR="008975F6" w:rsidTr="008975F6">
        <w:trPr>
          <w:trHeight w:val="926"/>
        </w:trPr>
        <w:tc>
          <w:tcPr>
            <w:tcW w:w="1233" w:type="dxa"/>
            <w:tcBorders>
              <w:left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2093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Division of Nuclear Policy, Human Resources and Cooperation</w:t>
            </w:r>
          </w:p>
        </w:tc>
        <w:tc>
          <w:tcPr>
            <w:tcW w:w="1168" w:type="dxa"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.4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11.5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11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.6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Human Resources Development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Cooperation and Communication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Non-Proliferation and Security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Energy Policy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Law and Safety Regulation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Energy Policy</w:t>
            </w:r>
          </w:p>
        </w:tc>
      </w:tr>
      <w:tr w:rsidR="008975F6" w:rsidTr="008975F6">
        <w:trPr>
          <w:trHeight w:val="20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 Division of Nuclear I&amp;C, Human Factors and Automatic Remote Systems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.1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.2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.3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.4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.5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.6</w:t>
            </w:r>
          </w:p>
          <w:p w:rsidR="008975F6" w:rsidRPr="00562C36" w:rsidRDefault="008975F6" w:rsidP="008975F6">
            <w:pPr>
              <w:wordWrap/>
              <w:spacing w:after="0" w:line="216" w:lineRule="auto"/>
              <w:jc w:val="center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1</w:t>
            </w:r>
            <w:r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2</w:t>
            </w: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.7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jc w:val="left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Operation and Simulation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Instrumentation and Control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 xml:space="preserve">Human Machine Interface and Human Factors Engineering 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Reliability and Verification/Validation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Automatic Remote Systems and Robotics</w:t>
            </w:r>
          </w:p>
          <w:p w:rsidR="008975F6" w:rsidRPr="00562C36" w:rsidRDefault="008975F6" w:rsidP="008975F6">
            <w:pPr>
              <w:widowControl/>
              <w:wordWrap/>
              <w:autoSpaceDE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Condition Monitoring and Maintenance</w:t>
            </w:r>
          </w:p>
          <w:p w:rsidR="008975F6" w:rsidRPr="00562C36" w:rsidRDefault="008975F6" w:rsidP="008975F6">
            <w:pPr>
              <w:wordWrap/>
              <w:spacing w:after="0" w:line="216" w:lineRule="auto"/>
              <w:rPr>
                <w:rFonts w:ascii="함초롬돋움" w:eastAsia="함초롬돋움" w:hAnsi="함초롬돋움" w:cs="함초롬돋움"/>
                <w:kern w:val="0"/>
                <w:sz w:val="15"/>
                <w:szCs w:val="15"/>
              </w:rPr>
            </w:pPr>
            <w:r w:rsidRPr="00562C36">
              <w:rPr>
                <w:rFonts w:ascii="함초롬돋움" w:eastAsia="함초롬돋움" w:hAnsi="함초롬돋움" w:cs="함초롬돋움" w:hint="eastAsia"/>
                <w:kern w:val="0"/>
                <w:sz w:val="15"/>
                <w:szCs w:val="15"/>
              </w:rPr>
              <w:t>Nuclear Cyber Security</w:t>
            </w:r>
          </w:p>
        </w:tc>
      </w:tr>
    </w:tbl>
    <w:p w:rsidR="00136C37" w:rsidRPr="008975F6" w:rsidRDefault="00136C37" w:rsidP="005C6344"/>
    <w:sectPr w:rsidR="00136C37" w:rsidRPr="008975F6" w:rsidSect="00D548C3">
      <w:pgSz w:w="11905" w:h="16837" w:code="9"/>
      <w:pgMar w:top="454" w:right="720" w:bottom="284" w:left="720" w:header="720" w:footer="720" w:gutter="0"/>
      <w:paperSrc w:first="3" w:other="3"/>
      <w:cols w:space="425"/>
      <w:docGrid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rawingGridHorizontalSpacing w:val="213"/>
  <w:drawingGridVerticalSpacing w:val="289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37"/>
    <w:rsid w:val="00136C37"/>
    <w:rsid w:val="0023344D"/>
    <w:rsid w:val="002A38BA"/>
    <w:rsid w:val="003157AB"/>
    <w:rsid w:val="0044793F"/>
    <w:rsid w:val="00526824"/>
    <w:rsid w:val="00533C27"/>
    <w:rsid w:val="005605A7"/>
    <w:rsid w:val="00562C36"/>
    <w:rsid w:val="005C6344"/>
    <w:rsid w:val="008975F6"/>
    <w:rsid w:val="008A314C"/>
    <w:rsid w:val="008D3829"/>
    <w:rsid w:val="00923B5A"/>
    <w:rsid w:val="009545D6"/>
    <w:rsid w:val="00994518"/>
    <w:rsid w:val="00C106E8"/>
    <w:rsid w:val="00D548C3"/>
    <w:rsid w:val="00F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5A7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5A7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5DE7-D434-400B-BC37-EC9DC792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2</cp:revision>
  <cp:lastPrinted>2016-06-22T04:33:00Z</cp:lastPrinted>
  <dcterms:created xsi:type="dcterms:W3CDTF">2017-08-21T00:31:00Z</dcterms:created>
  <dcterms:modified xsi:type="dcterms:W3CDTF">2017-08-21T00:31:00Z</dcterms:modified>
</cp:coreProperties>
</file>